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91D" w:rsidRPr="006C7C1F" w:rsidRDefault="0043491D" w:rsidP="006C7C1F">
      <w:pPr>
        <w:jc w:val="center"/>
        <w:rPr>
          <w:sz w:val="44"/>
          <w:szCs w:val="44"/>
        </w:rPr>
      </w:pPr>
      <w:r>
        <w:rPr>
          <w:sz w:val="44"/>
          <w:szCs w:val="44"/>
        </w:rPr>
        <w:t>9</w:t>
      </w:r>
      <w:r w:rsidRPr="006C7C1F">
        <w:rPr>
          <w:sz w:val="44"/>
          <w:szCs w:val="44"/>
        </w:rPr>
        <w:t>” Straw wattle</w:t>
      </w:r>
      <w:bookmarkStart w:id="0" w:name="_GoBack"/>
      <w:bookmarkEnd w:id="0"/>
    </w:p>
    <w:p w:rsidR="0043491D" w:rsidRPr="001F63FA" w:rsidRDefault="0043491D" w:rsidP="001F63FA">
      <w:pPr>
        <w:pBdr>
          <w:top w:val="single" w:sz="4" w:space="1" w:color="auto"/>
          <w:left w:val="single" w:sz="4" w:space="4" w:color="auto"/>
          <w:bottom w:val="single" w:sz="4" w:space="1" w:color="auto"/>
          <w:right w:val="single" w:sz="4" w:space="4" w:color="auto"/>
        </w:pBdr>
        <w:jc w:val="center"/>
        <w:rPr>
          <w:sz w:val="32"/>
          <w:szCs w:val="32"/>
        </w:rPr>
      </w:pPr>
      <w:r w:rsidRPr="001F63FA">
        <w:rPr>
          <w:sz w:val="32"/>
          <w:szCs w:val="32"/>
        </w:rPr>
        <w:t>Description</w:t>
      </w:r>
    </w:p>
    <w:p w:rsidR="0043491D" w:rsidRDefault="0043491D" w:rsidP="00402335">
      <w:pPr>
        <w:pBdr>
          <w:top w:val="single" w:sz="4" w:space="1" w:color="auto"/>
          <w:left w:val="single" w:sz="4" w:space="4" w:color="auto"/>
          <w:bottom w:val="single" w:sz="4" w:space="1" w:color="auto"/>
          <w:right w:val="single" w:sz="4" w:space="4" w:color="auto"/>
        </w:pBdr>
      </w:pPr>
      <w:r>
        <w:t>Strawwattledirect.com Straw wattles are a HDPE photodegradable netting filled with an organic fill media consisting of agricultural straw.  Each wattle will be 25’ in length and secures with hog ring staples or tied at each end.  Wattle netting will consist of HDPE netting with a diamond shaped aperture measuring .5 inches x .5 inches, weighing .5 ounces per foot when fully expanded. Fill material will be 100% chopped agricultural straw weighing approximately 2 lbs. per foot.</w:t>
      </w:r>
    </w:p>
    <w:p w:rsidR="0043491D" w:rsidRDefault="0043491D" w:rsidP="00402335">
      <w:pPr>
        <w:pBdr>
          <w:top w:val="single" w:sz="4" w:space="1" w:color="auto"/>
          <w:left w:val="single" w:sz="4" w:space="4" w:color="auto"/>
          <w:bottom w:val="single" w:sz="4" w:space="1" w:color="auto"/>
          <w:right w:val="single" w:sz="4" w:space="4" w:color="auto"/>
        </w:pBdr>
      </w:pPr>
    </w:p>
    <w:p w:rsidR="0043491D" w:rsidRDefault="0043491D"/>
    <w:p w:rsidR="0043491D" w:rsidRPr="001F63FA" w:rsidRDefault="0043491D" w:rsidP="001F63FA">
      <w:pPr>
        <w:pBdr>
          <w:top w:val="single" w:sz="4" w:space="1" w:color="auto"/>
          <w:left w:val="single" w:sz="4" w:space="4" w:color="auto"/>
          <w:bottom w:val="single" w:sz="4" w:space="1" w:color="auto"/>
          <w:right w:val="single" w:sz="4" w:space="4" w:color="auto"/>
        </w:pBdr>
        <w:jc w:val="center"/>
        <w:rPr>
          <w:sz w:val="32"/>
          <w:szCs w:val="32"/>
        </w:rPr>
      </w:pPr>
      <w:r w:rsidRPr="001F63FA">
        <w:rPr>
          <w:sz w:val="32"/>
          <w:szCs w:val="32"/>
        </w:rPr>
        <w:t>Physical Specifications</w:t>
      </w:r>
    </w:p>
    <w:p w:rsidR="0043491D" w:rsidRDefault="0043491D" w:rsidP="001F63FA">
      <w:pPr>
        <w:pBdr>
          <w:top w:val="single" w:sz="4" w:space="1" w:color="auto"/>
          <w:left w:val="single" w:sz="4" w:space="4" w:color="auto"/>
          <w:bottom w:val="single" w:sz="4" w:space="1" w:color="auto"/>
          <w:right w:val="single" w:sz="4" w:space="4" w:color="auto"/>
        </w:pBdr>
      </w:pPr>
      <w:r>
        <w:t>Diameter</w:t>
      </w:r>
      <w:r>
        <w:tab/>
        <w:t>9 inches (22.86cm)</w:t>
      </w:r>
    </w:p>
    <w:p w:rsidR="0043491D" w:rsidRDefault="0043491D" w:rsidP="001F63FA">
      <w:pPr>
        <w:pBdr>
          <w:top w:val="single" w:sz="4" w:space="1" w:color="auto"/>
          <w:left w:val="single" w:sz="4" w:space="4" w:color="auto"/>
          <w:bottom w:val="single" w:sz="4" w:space="1" w:color="auto"/>
          <w:right w:val="single" w:sz="4" w:space="4" w:color="auto"/>
        </w:pBdr>
      </w:pPr>
      <w:r>
        <w:t>Length</w:t>
      </w:r>
      <w:r>
        <w:tab/>
      </w:r>
      <w:r>
        <w:tab/>
        <w:t>25.00 feet (7.62 meters)</w:t>
      </w:r>
    </w:p>
    <w:p w:rsidR="0043491D" w:rsidRDefault="0043491D" w:rsidP="001F63FA">
      <w:pPr>
        <w:pBdr>
          <w:top w:val="single" w:sz="4" w:space="1" w:color="auto"/>
          <w:left w:val="single" w:sz="4" w:space="4" w:color="auto"/>
          <w:bottom w:val="single" w:sz="4" w:space="1" w:color="auto"/>
          <w:right w:val="single" w:sz="4" w:space="4" w:color="auto"/>
        </w:pBdr>
      </w:pPr>
      <w:r>
        <w:t xml:space="preserve">Weight </w:t>
      </w:r>
      <w:r>
        <w:tab/>
      </w:r>
      <w:r>
        <w:tab/>
        <w:t>50 pounds (22kilograms)</w:t>
      </w:r>
    </w:p>
    <w:p w:rsidR="0043491D" w:rsidRDefault="0043491D" w:rsidP="001F63FA"/>
    <w:p w:rsidR="0043491D" w:rsidRPr="001F63FA" w:rsidRDefault="0043491D" w:rsidP="001F63FA">
      <w:pPr>
        <w:pBdr>
          <w:top w:val="single" w:sz="4" w:space="1" w:color="auto"/>
          <w:left w:val="single" w:sz="4" w:space="4" w:color="auto"/>
          <w:bottom w:val="single" w:sz="4" w:space="1" w:color="auto"/>
          <w:right w:val="single" w:sz="4" w:space="4" w:color="auto"/>
        </w:pBdr>
        <w:jc w:val="center"/>
        <w:rPr>
          <w:sz w:val="32"/>
          <w:szCs w:val="32"/>
        </w:rPr>
      </w:pPr>
      <w:r w:rsidRPr="001F63FA">
        <w:rPr>
          <w:sz w:val="32"/>
          <w:szCs w:val="32"/>
        </w:rPr>
        <w:t>Installation</w:t>
      </w:r>
    </w:p>
    <w:p w:rsidR="0043491D" w:rsidRDefault="0043491D" w:rsidP="00402335">
      <w:pPr>
        <w:pBdr>
          <w:top w:val="single" w:sz="4" w:space="1" w:color="auto"/>
          <w:left w:val="single" w:sz="4" w:space="4" w:color="auto"/>
          <w:bottom w:val="single" w:sz="4" w:space="1" w:color="auto"/>
          <w:right w:val="single" w:sz="4" w:space="4" w:color="auto"/>
        </w:pBdr>
      </w:pPr>
      <w:r>
        <w:t>Wattles will be installed on contours with 24” stakes at a maximum 5 foot on centers (6 stakes per wattle) to insure intimate contact with the existing ground.  Where required wattles will be trenched 2-3 inches into existing grade to insure intimate contact with soil and eliminate undermining.</w:t>
      </w:r>
    </w:p>
    <w:sectPr w:rsidR="0043491D" w:rsidSect="001F63FA">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23B5"/>
    <w:rsid w:val="000823B5"/>
    <w:rsid w:val="00152A79"/>
    <w:rsid w:val="001F63FA"/>
    <w:rsid w:val="0028502B"/>
    <w:rsid w:val="00402335"/>
    <w:rsid w:val="0043491D"/>
    <w:rsid w:val="006C7C1F"/>
    <w:rsid w:val="00703242"/>
    <w:rsid w:val="007D5735"/>
    <w:rsid w:val="00810BCE"/>
    <w:rsid w:val="00A05BAA"/>
    <w:rsid w:val="00B21F7C"/>
    <w:rsid w:val="00B464F1"/>
    <w:rsid w:val="00CF042D"/>
    <w:rsid w:val="00E6294F"/>
    <w:rsid w:val="00F7396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02B"/>
    <w:pPr>
      <w:spacing w:line="312" w:lineRule="atLeast"/>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140</Words>
  <Characters>799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 Straw wattle</dc:title>
  <dc:subject/>
  <dc:creator>owner</dc:creator>
  <cp:keywords/>
  <dc:description/>
  <cp:lastModifiedBy>David Letourneau</cp:lastModifiedBy>
  <cp:revision>2</cp:revision>
  <dcterms:created xsi:type="dcterms:W3CDTF">2013-07-31T17:31:00Z</dcterms:created>
  <dcterms:modified xsi:type="dcterms:W3CDTF">2013-07-31T17:31:00Z</dcterms:modified>
</cp:coreProperties>
</file>